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83C68" w14:textId="00F2EA19" w:rsidR="003767EF" w:rsidRPr="003767EF" w:rsidRDefault="003767EF" w:rsidP="003767E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767EF">
        <w:rPr>
          <w:rFonts w:ascii="Times New Roman" w:hAnsi="Times New Roman" w:cs="Times New Roman"/>
          <w:b/>
          <w:noProof/>
          <w:sz w:val="28"/>
          <w:szCs w:val="28"/>
        </w:rPr>
        <w:t>Roanoke Valley Governo</w:t>
      </w:r>
      <w:r w:rsidR="00537782">
        <w:rPr>
          <w:rFonts w:ascii="Times New Roman" w:hAnsi="Times New Roman" w:cs="Times New Roman"/>
          <w:b/>
          <w:noProof/>
          <w:sz w:val="28"/>
          <w:szCs w:val="28"/>
        </w:rPr>
        <w:t>r</w:t>
      </w:r>
      <w:r w:rsidRPr="003767EF">
        <w:rPr>
          <w:rFonts w:ascii="Times New Roman" w:hAnsi="Times New Roman" w:cs="Times New Roman"/>
          <w:b/>
          <w:noProof/>
          <w:sz w:val="28"/>
          <w:szCs w:val="28"/>
        </w:rPr>
        <w:t>’s School</w:t>
      </w:r>
    </w:p>
    <w:p w14:paraId="4EB26009" w14:textId="77777777" w:rsidR="003767EF" w:rsidRPr="003767EF" w:rsidRDefault="003767EF" w:rsidP="003767E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767EF">
        <w:rPr>
          <w:rFonts w:ascii="Times New Roman" w:hAnsi="Times New Roman" w:cs="Times New Roman"/>
          <w:b/>
          <w:noProof/>
          <w:sz w:val="28"/>
          <w:szCs w:val="28"/>
        </w:rPr>
        <w:t>Product Design Engineering</w:t>
      </w:r>
    </w:p>
    <w:p w14:paraId="2C1B15A8" w14:textId="77777777" w:rsidR="003767EF" w:rsidRDefault="003767EF" w:rsidP="003767E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767EF">
        <w:rPr>
          <w:rFonts w:ascii="Times New Roman" w:hAnsi="Times New Roman" w:cs="Times New Roman"/>
          <w:b/>
          <w:noProof/>
          <w:sz w:val="28"/>
          <w:szCs w:val="28"/>
        </w:rPr>
        <w:t>Competency List</w:t>
      </w:r>
    </w:p>
    <w:p w14:paraId="261AA673" w14:textId="77777777" w:rsidR="003767EF" w:rsidRDefault="003767EF" w:rsidP="003767EF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7704A23" w14:textId="77777777" w:rsidR="003767EF" w:rsidRDefault="003767EF" w:rsidP="003767EF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Product Design Engineering (PDE) </w:t>
      </w:r>
      <w:r w:rsidRPr="00592A19">
        <w:rPr>
          <w:rFonts w:ascii="Times New Roman" w:hAnsi="Times New Roman"/>
          <w:sz w:val="24"/>
          <w:szCs w:val="24"/>
        </w:rPr>
        <w:t xml:space="preserve">will offer many opportunities for students who </w:t>
      </w:r>
      <w:r>
        <w:rPr>
          <w:rFonts w:ascii="Times New Roman" w:hAnsi="Times New Roman"/>
          <w:sz w:val="24"/>
          <w:szCs w:val="24"/>
        </w:rPr>
        <w:t>have completed the Design Engineering and Fabrication class to develop projects that are more complex. Students will have more autono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my in choosing their projects and can work individually or with a partner. </w:t>
      </w:r>
      <w:r w:rsidRPr="00592A19">
        <w:rPr>
          <w:rFonts w:ascii="Times New Roman" w:hAnsi="Times New Roman"/>
          <w:sz w:val="24"/>
          <w:szCs w:val="24"/>
        </w:rPr>
        <w:t xml:space="preserve">This class will be very hands-on and will include CAD (Solid Works) training, 3-D printer fabrication, laser cutting fabrication, </w:t>
      </w:r>
      <w:r>
        <w:rPr>
          <w:rFonts w:ascii="Times New Roman" w:hAnsi="Times New Roman"/>
          <w:sz w:val="24"/>
          <w:szCs w:val="24"/>
        </w:rPr>
        <w:t>as well as</w:t>
      </w:r>
      <w:r w:rsidRPr="00592A19">
        <w:rPr>
          <w:rFonts w:ascii="Times New Roman" w:hAnsi="Times New Roman"/>
          <w:sz w:val="24"/>
          <w:szCs w:val="24"/>
        </w:rPr>
        <w:t xml:space="preserve"> programming. All students will design, build</w:t>
      </w:r>
      <w:r>
        <w:rPr>
          <w:rFonts w:ascii="Times New Roman" w:hAnsi="Times New Roman"/>
          <w:sz w:val="24"/>
          <w:szCs w:val="24"/>
        </w:rPr>
        <w:t>, and develop the code for an advanced engineering design project.</w:t>
      </w:r>
      <w:r w:rsidRPr="00592A19">
        <w:rPr>
          <w:rFonts w:ascii="Times New Roman" w:hAnsi="Times New Roman"/>
          <w:sz w:val="24"/>
          <w:szCs w:val="24"/>
        </w:rPr>
        <w:t xml:space="preserve"> Students will learn numerous skills in this class that will assist them </w:t>
      </w:r>
      <w:r>
        <w:rPr>
          <w:rFonts w:ascii="Times New Roman" w:hAnsi="Times New Roman"/>
          <w:sz w:val="24"/>
          <w:szCs w:val="24"/>
        </w:rPr>
        <w:t>as they move forward into</w:t>
      </w:r>
      <w:r w:rsidRPr="00592A19">
        <w:rPr>
          <w:rFonts w:ascii="Times New Roman" w:hAnsi="Times New Roman"/>
          <w:sz w:val="24"/>
          <w:szCs w:val="24"/>
        </w:rPr>
        <w:t xml:space="preserve"> their college career. </w:t>
      </w:r>
    </w:p>
    <w:p w14:paraId="59D9220A" w14:textId="77777777" w:rsidR="00631CF9" w:rsidRPr="00631CF9" w:rsidRDefault="00631CF9" w:rsidP="003767EF">
      <w:pPr>
        <w:ind w:left="1080"/>
        <w:rPr>
          <w:rFonts w:ascii="Times New Roman" w:hAnsi="Times New Roman"/>
          <w:b/>
          <w:sz w:val="24"/>
          <w:szCs w:val="24"/>
        </w:rPr>
      </w:pPr>
      <w:r w:rsidRPr="00631CF9">
        <w:rPr>
          <w:rFonts w:ascii="Times New Roman" w:hAnsi="Times New Roman"/>
          <w:b/>
          <w:sz w:val="24"/>
          <w:szCs w:val="24"/>
        </w:rPr>
        <w:t>COMPENTENCY 1: (I, III, IV, V)</w:t>
      </w:r>
    </w:p>
    <w:p w14:paraId="79FBC71A" w14:textId="77777777" w:rsidR="00631CF9" w:rsidRPr="00592A19" w:rsidRDefault="00631CF9" w:rsidP="003767EF">
      <w:pPr>
        <w:ind w:left="108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DCDE23" wp14:editId="6A8B1FC2">
            <wp:extent cx="5943600" cy="5450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18BF" w14:textId="77777777" w:rsidR="003767EF" w:rsidRPr="003767EF" w:rsidRDefault="003767EF" w:rsidP="003767EF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04C2B3C" w14:textId="77777777" w:rsidR="003767EF" w:rsidRDefault="003767EF">
      <w:pPr>
        <w:rPr>
          <w:noProof/>
        </w:rPr>
      </w:pPr>
    </w:p>
    <w:p w14:paraId="55235A16" w14:textId="77777777" w:rsidR="00E0699C" w:rsidRDefault="00E0699C"/>
    <w:p w14:paraId="4843EE29" w14:textId="77777777" w:rsidR="003767EF" w:rsidRDefault="003767EF"/>
    <w:p w14:paraId="71147182" w14:textId="77777777" w:rsidR="003767EF" w:rsidRDefault="003767EF"/>
    <w:sectPr w:rsidR="00376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EF"/>
    <w:rsid w:val="003767EF"/>
    <w:rsid w:val="00537782"/>
    <w:rsid w:val="00631CF9"/>
    <w:rsid w:val="00884265"/>
    <w:rsid w:val="0092436D"/>
    <w:rsid w:val="00E0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1F24"/>
  <w15:chartTrackingRefBased/>
  <w15:docId w15:val="{3C3C3616-43C3-430A-BD9B-253497CB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D. Holt</dc:creator>
  <cp:keywords/>
  <dc:description/>
  <cp:lastModifiedBy>Andrew N. Hurst</cp:lastModifiedBy>
  <cp:revision>3</cp:revision>
  <dcterms:created xsi:type="dcterms:W3CDTF">2019-09-16T14:09:00Z</dcterms:created>
  <dcterms:modified xsi:type="dcterms:W3CDTF">2021-03-10T17:50:00Z</dcterms:modified>
</cp:coreProperties>
</file>